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65" w:rsidRDefault="00886A65">
      <w:pPr>
        <w:jc w:val="center"/>
      </w:pPr>
      <w:r>
        <w:rPr>
          <w:b/>
          <w:sz w:val="32"/>
        </w:rPr>
        <w:t>PROHLÁŠENÍ O VLATNOSTECH</w:t>
      </w:r>
    </w:p>
    <w:p w:rsidR="00886A65" w:rsidRDefault="0020201D">
      <w:pPr>
        <w:jc w:val="center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7620</wp:posOffset>
            </wp:positionV>
            <wp:extent cx="1285240" cy="51689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16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A65" w:rsidRDefault="00886A65">
      <w:pPr>
        <w:jc w:val="center"/>
        <w:rPr>
          <w:sz w:val="20"/>
        </w:rPr>
      </w:pPr>
    </w:p>
    <w:p w:rsidR="00886A65" w:rsidRDefault="00886A65">
      <w:pPr>
        <w:jc w:val="center"/>
        <w:rPr>
          <w:sz w:val="20"/>
        </w:rPr>
      </w:pPr>
    </w:p>
    <w:p w:rsidR="00886A65" w:rsidRDefault="00886A65">
      <w:pPr>
        <w:ind w:right="-4537"/>
      </w:pPr>
      <w:r>
        <w:t xml:space="preserve">                                                 </w:t>
      </w:r>
    </w:p>
    <w:p w:rsidR="00886A65" w:rsidRDefault="00886A65">
      <w:pPr>
        <w:ind w:right="-4537"/>
      </w:pPr>
    </w:p>
    <w:p w:rsidR="00886A65" w:rsidRDefault="00886A65">
      <w:pPr>
        <w:ind w:right="-4537"/>
      </w:pPr>
      <w:r>
        <w:tab/>
      </w:r>
      <w:r>
        <w:tab/>
      </w:r>
      <w:r>
        <w:tab/>
      </w:r>
      <w:r>
        <w:tab/>
        <w:t>UNIVERZÁLNÍ_TMEL_</w:t>
      </w:r>
      <w:r w:rsidR="0020201D">
        <w:t>č.:</w:t>
      </w:r>
      <w:r>
        <w:t>M-1257</w:t>
      </w:r>
    </w:p>
    <w:p w:rsidR="00886A65" w:rsidRDefault="00886A65">
      <w:pPr>
        <w:ind w:right="-4537"/>
      </w:pPr>
      <w:r>
        <w:t xml:space="preserve"> </w:t>
      </w:r>
    </w:p>
    <w:p w:rsidR="00886A65" w:rsidRDefault="00886A65">
      <w:pPr>
        <w:ind w:right="-4537"/>
        <w:rPr>
          <w:b/>
        </w:rPr>
      </w:pPr>
      <w:r>
        <w:t xml:space="preserve">                       </w:t>
      </w:r>
      <w:r>
        <w:rPr>
          <w:b/>
        </w:rPr>
        <w:t xml:space="preserve">ROMBA DRYWALL CZ s.r.o. ,  Haňovice </w:t>
      </w:r>
      <w:proofErr w:type="gramStart"/>
      <w:r>
        <w:rPr>
          <w:b/>
        </w:rPr>
        <w:t>69 , 783 21</w:t>
      </w:r>
      <w:proofErr w:type="gramEnd"/>
      <w:r>
        <w:rPr>
          <w:b/>
        </w:rPr>
        <w:t xml:space="preserve"> Chudobín</w:t>
      </w:r>
    </w:p>
    <w:p w:rsidR="00886A65" w:rsidRDefault="00886A65">
      <w:pPr>
        <w:ind w:right="-4537"/>
        <w:rPr>
          <w:b/>
        </w:rPr>
      </w:pPr>
      <w:r>
        <w:rPr>
          <w:b/>
        </w:rPr>
        <w:t xml:space="preserve">                                                           IČO : 25284649</w:t>
      </w:r>
    </w:p>
    <w:p w:rsidR="00886A65" w:rsidRDefault="00886A65">
      <w:pPr>
        <w:ind w:right="-4537"/>
        <w:rPr>
          <w:b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1. Jedinečný identifikační kód typu </w:t>
      </w:r>
      <w:proofErr w:type="gramStart"/>
      <w:r>
        <w:rPr>
          <w:b/>
          <w:sz w:val="19"/>
          <w:szCs w:val="19"/>
        </w:rPr>
        <w:t>výrobku:.</w:t>
      </w:r>
      <w:proofErr w:type="gramEnd"/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  Tmel </w:t>
      </w:r>
      <w:r w:rsidR="00B30BE6">
        <w:rPr>
          <w:sz w:val="19"/>
          <w:szCs w:val="19"/>
        </w:rPr>
        <w:t xml:space="preserve"> </w:t>
      </w:r>
      <w:r>
        <w:rPr>
          <w:sz w:val="19"/>
          <w:szCs w:val="19"/>
        </w:rPr>
        <w:t>ROMBA</w:t>
      </w:r>
      <w:r w:rsidR="00B30BE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M-1257</w:t>
      </w:r>
    </w:p>
    <w:p w:rsidR="00886A65" w:rsidRDefault="00B30BE6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(</w:t>
      </w:r>
      <w:r w:rsidR="0020201D">
        <w:rPr>
          <w:sz w:val="19"/>
          <w:szCs w:val="19"/>
        </w:rPr>
        <w:t>podle EN13963</w:t>
      </w:r>
      <w:r>
        <w:rPr>
          <w:sz w:val="19"/>
          <w:szCs w:val="19"/>
        </w:rPr>
        <w:t>)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2. Zamýšlené/zamýšlená použití: </w:t>
      </w:r>
      <w:r w:rsidR="0020201D">
        <w:rPr>
          <w:sz w:val="19"/>
          <w:szCs w:val="19"/>
        </w:rPr>
        <w:t xml:space="preserve">Základní spárovací tmel </w:t>
      </w:r>
    </w:p>
    <w:p w:rsidR="00886A65" w:rsidRDefault="00886A65">
      <w:pPr>
        <w:rPr>
          <w:sz w:val="19"/>
          <w:szCs w:val="19"/>
        </w:rPr>
      </w:pPr>
      <w:r>
        <w:rPr>
          <w:sz w:val="19"/>
          <w:szCs w:val="19"/>
        </w:rPr>
        <w:t xml:space="preserve"> Podle EN 13963 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>3. Výrobce:</w:t>
      </w:r>
      <w:r>
        <w:rPr>
          <w:sz w:val="19"/>
          <w:szCs w:val="19"/>
        </w:rPr>
        <w:t xml:space="preserve"> ROMBA DRYWALL CZ s.r.o., Haňovice 69. 783 21 Chudobín IČO: 25284649, DIČ: CZ 25284649 </w:t>
      </w:r>
      <w:hyperlink r:id="rId7" w:history="1">
        <w:r>
          <w:rPr>
            <w:rStyle w:val="Hypertextovodkaz"/>
            <w:sz w:val="19"/>
            <w:szCs w:val="19"/>
          </w:rPr>
          <w:t>www.romba.cz</w:t>
        </w:r>
      </w:hyperlink>
      <w:r>
        <w:rPr>
          <w:sz w:val="19"/>
          <w:szCs w:val="19"/>
        </w:rPr>
        <w:t xml:space="preserve">, </w:t>
      </w:r>
      <w:hyperlink r:id="rId8" w:history="1">
        <w:r>
          <w:rPr>
            <w:rStyle w:val="Hypertextovodkaz"/>
            <w:sz w:val="19"/>
            <w:szCs w:val="19"/>
          </w:rPr>
          <w:t>info@romba.</w:t>
        </w:r>
        <w:proofErr w:type="gramStart"/>
        <w:r>
          <w:rPr>
            <w:rStyle w:val="Hypertextovodkaz"/>
            <w:sz w:val="19"/>
            <w:szCs w:val="19"/>
          </w:rPr>
          <w:t>cz</w:t>
        </w:r>
      </w:hyperlink>
      <w:r>
        <w:rPr>
          <w:sz w:val="19"/>
          <w:szCs w:val="19"/>
        </w:rPr>
        <w:t>,  tel.</w:t>
      </w:r>
      <w:proofErr w:type="gramEnd"/>
      <w:r>
        <w:rPr>
          <w:sz w:val="19"/>
          <w:szCs w:val="19"/>
        </w:rPr>
        <w:t>: 602549044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4. Zplnomocněný zástupce: </w:t>
      </w:r>
      <w:r>
        <w:rPr>
          <w:sz w:val="19"/>
          <w:szCs w:val="19"/>
        </w:rPr>
        <w:t xml:space="preserve"> Nebyl stanoven 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>5. Systém/systémy POSV:</w:t>
      </w:r>
      <w:r>
        <w:rPr>
          <w:sz w:val="19"/>
          <w:szCs w:val="19"/>
        </w:rPr>
        <w:t xml:space="preserve"> systém 4 </w:t>
      </w:r>
    </w:p>
    <w:p w:rsidR="00886A65" w:rsidRDefault="00886A65">
      <w:pPr>
        <w:rPr>
          <w:sz w:val="19"/>
          <w:szCs w:val="19"/>
        </w:rPr>
      </w:pPr>
    </w:p>
    <w:p w:rsidR="00886A65" w:rsidRDefault="00886A65" w:rsidP="0020201D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6. Harmonizovaná norma, prohlášení o </w:t>
      </w:r>
      <w:proofErr w:type="gramStart"/>
      <w:r>
        <w:rPr>
          <w:b/>
          <w:sz w:val="19"/>
          <w:szCs w:val="19"/>
        </w:rPr>
        <w:t>vlastnostech :</w:t>
      </w:r>
      <w:r>
        <w:rPr>
          <w:sz w:val="19"/>
          <w:szCs w:val="19"/>
        </w:rPr>
        <w:t xml:space="preserve"> EN</w:t>
      </w:r>
      <w:proofErr w:type="gramEnd"/>
      <w:r>
        <w:rPr>
          <w:sz w:val="19"/>
          <w:szCs w:val="19"/>
        </w:rPr>
        <w:t xml:space="preserve"> 13963 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b/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7. Deklarovaná vlastnost/Deklarované vlastnosti: </w:t>
      </w:r>
    </w:p>
    <w:p w:rsidR="00886A65" w:rsidRDefault="00886A65">
      <w:pPr>
        <w:rPr>
          <w:sz w:val="19"/>
          <w:szCs w:val="19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3071"/>
        <w:gridCol w:w="3081"/>
      </w:tblGrid>
      <w:tr w:rsidR="00886A6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Základní charakteristiky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Vlastnost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65" w:rsidRDefault="00886A65">
            <w:r>
              <w:rPr>
                <w:b/>
                <w:sz w:val="19"/>
                <w:szCs w:val="19"/>
              </w:rPr>
              <w:t>Harmonizované technické specifikace</w:t>
            </w:r>
          </w:p>
        </w:tc>
      </w:tr>
      <w:tr w:rsidR="00886A6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Třída reakce na oheň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65" w:rsidRDefault="00886A65" w:rsidP="0020201D">
            <w:r>
              <w:rPr>
                <w:sz w:val="19"/>
                <w:szCs w:val="19"/>
              </w:rPr>
              <w:t>EN 13693:</w:t>
            </w:r>
            <w:r w:rsidR="0020201D">
              <w:rPr>
                <w:sz w:val="19"/>
                <w:szCs w:val="19"/>
              </w:rPr>
              <w:t>2005/AC2006</w:t>
            </w:r>
          </w:p>
        </w:tc>
      </w:tr>
      <w:tr w:rsidR="00886A6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Pevnost v tahu za ohybu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2020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176(N) &gt;/=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65" w:rsidRDefault="0020201D">
            <w:r>
              <w:rPr>
                <w:sz w:val="19"/>
                <w:szCs w:val="19"/>
              </w:rPr>
              <w:t>EN 13693:2005/AC2006</w:t>
            </w:r>
          </w:p>
        </w:tc>
      </w:tr>
      <w:tr w:rsidR="00886A6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Nebezpečné látky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A65" w:rsidRDefault="00886A6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NPD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65" w:rsidRDefault="0020201D">
            <w:r>
              <w:rPr>
                <w:sz w:val="19"/>
                <w:szCs w:val="19"/>
              </w:rPr>
              <w:t>EN 13693:2005/AC2006</w:t>
            </w:r>
          </w:p>
        </w:tc>
      </w:tr>
    </w:tbl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b/>
          <w:sz w:val="19"/>
          <w:szCs w:val="19"/>
        </w:rPr>
        <w:t>8. Příslušná technická dokumentace a/nebo specifická technická dokumentace:</w:t>
      </w:r>
      <w:r>
        <w:rPr>
          <w:sz w:val="19"/>
          <w:szCs w:val="19"/>
        </w:rPr>
        <w:t xml:space="preserve"> Příloha č. 1 Technický list.</w:t>
      </w:r>
    </w:p>
    <w:p w:rsidR="00886A65" w:rsidRDefault="00886A65">
      <w:pPr>
        <w:rPr>
          <w:sz w:val="19"/>
          <w:szCs w:val="19"/>
        </w:rPr>
      </w:pPr>
      <w:r>
        <w:rPr>
          <w:sz w:val="19"/>
          <w:szCs w:val="19"/>
        </w:rPr>
        <w:t xml:space="preserve">Vlastnosti výrobku uvedené v bodě 2 jsou ve shodě s vlastnostmi uvedenými v bodě 7.   </w:t>
      </w:r>
    </w:p>
    <w:p w:rsidR="00886A65" w:rsidRDefault="00886A65">
      <w:pPr>
        <w:rPr>
          <w:sz w:val="19"/>
          <w:szCs w:val="19"/>
        </w:rPr>
      </w:pPr>
      <w:r>
        <w:rPr>
          <w:sz w:val="19"/>
          <w:szCs w:val="19"/>
        </w:rPr>
        <w:t xml:space="preserve">Vlastnosti výše uvedeného výrobku jsou ve shodě se souborem deklarovaných vlastností. Toto prohlášení o vlastnostech se v souladu s nařízením (EU) č. 305/2011 vydává na výhradní odpovědnost výrobce uvedeného v bodě 3. 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sz w:val="19"/>
          <w:szCs w:val="19"/>
        </w:rPr>
        <w:t xml:space="preserve">Podepsáno za výrobce a jeho jménem: 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  <w:r>
        <w:rPr>
          <w:sz w:val="19"/>
          <w:szCs w:val="19"/>
        </w:rPr>
        <w:t xml:space="preserve">Roman Lahulek…………………………………………………………………. </w:t>
      </w:r>
    </w:p>
    <w:p w:rsidR="00886A65" w:rsidRDefault="00886A65">
      <w:pPr>
        <w:rPr>
          <w:sz w:val="19"/>
          <w:szCs w:val="19"/>
        </w:rPr>
      </w:pPr>
    </w:p>
    <w:p w:rsidR="00886A65" w:rsidRDefault="00886A65">
      <w:pPr>
        <w:rPr>
          <w:sz w:val="19"/>
          <w:szCs w:val="19"/>
        </w:rPr>
      </w:pPr>
    </w:p>
    <w:p w:rsidR="00886A65" w:rsidRDefault="0020201D">
      <w:r>
        <w:rPr>
          <w:sz w:val="19"/>
          <w:szCs w:val="19"/>
        </w:rPr>
        <w:t xml:space="preserve">V </w:t>
      </w:r>
      <w:proofErr w:type="spellStart"/>
      <w:r>
        <w:rPr>
          <w:sz w:val="19"/>
          <w:szCs w:val="19"/>
        </w:rPr>
        <w:t>Haňovicích</w:t>
      </w:r>
      <w:proofErr w:type="spellEnd"/>
      <w:r>
        <w:rPr>
          <w:sz w:val="19"/>
          <w:szCs w:val="19"/>
        </w:rPr>
        <w:t xml:space="preserve">. </w:t>
      </w:r>
      <w:proofErr w:type="gramStart"/>
      <w:r>
        <w:rPr>
          <w:sz w:val="19"/>
          <w:szCs w:val="19"/>
        </w:rPr>
        <w:t>dne</w:t>
      </w:r>
      <w:proofErr w:type="gramEnd"/>
      <w:r>
        <w:rPr>
          <w:sz w:val="19"/>
          <w:szCs w:val="19"/>
        </w:rPr>
        <w:t xml:space="preserve"> 01</w:t>
      </w:r>
      <w:r w:rsidR="00886A65">
        <w:rPr>
          <w:sz w:val="19"/>
          <w:szCs w:val="19"/>
        </w:rPr>
        <w:t>. 01. 201</w:t>
      </w:r>
      <w:r>
        <w:rPr>
          <w:sz w:val="19"/>
          <w:szCs w:val="19"/>
        </w:rPr>
        <w:t>9</w:t>
      </w:r>
    </w:p>
    <w:p w:rsidR="00886A65" w:rsidRDefault="00886A65">
      <w:pPr>
        <w:ind w:right="-4537"/>
      </w:pPr>
    </w:p>
    <w:sectPr w:rsidR="00886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13" w:rsidRDefault="00E75213">
      <w:r>
        <w:separator/>
      </w:r>
    </w:p>
  </w:endnote>
  <w:endnote w:type="continuationSeparator" w:id="0">
    <w:p w:rsidR="00E75213" w:rsidRDefault="00E7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5" w:rsidRDefault="00886A65">
    <w:pPr>
      <w:pStyle w:val="Zpat"/>
      <w:jc w:val="center"/>
      <w:rPr>
        <w:b/>
        <w:i/>
      </w:rPr>
    </w:pPr>
    <w:r>
      <w:rPr>
        <w:b/>
        <w:i/>
      </w:rPr>
      <w:t>Kontakt ROMBA DRYWALL CZ s.r.</w:t>
    </w:r>
    <w:proofErr w:type="gramStart"/>
    <w:r>
      <w:rPr>
        <w:b/>
        <w:i/>
      </w:rPr>
      <w:t>o. , Haňovice</w:t>
    </w:r>
    <w:proofErr w:type="gramEnd"/>
    <w:r>
      <w:rPr>
        <w:b/>
        <w:i/>
      </w:rPr>
      <w:t xml:space="preserve"> 69 , 78321 Chudobín</w:t>
    </w:r>
  </w:p>
  <w:p w:rsidR="00886A65" w:rsidRDefault="00886A65">
    <w:pPr>
      <w:pStyle w:val="Zpat"/>
      <w:jc w:val="center"/>
      <w:rPr>
        <w:b/>
        <w:i/>
      </w:rPr>
    </w:pPr>
    <w:r>
      <w:rPr>
        <w:b/>
        <w:i/>
      </w:rPr>
      <w:t>tel/fax : 585 347 448</w:t>
    </w:r>
  </w:p>
  <w:p w:rsidR="00886A65" w:rsidRDefault="00886A65">
    <w:pPr>
      <w:pStyle w:val="Zpat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13" w:rsidRDefault="00E75213">
      <w:r>
        <w:separator/>
      </w:r>
    </w:p>
  </w:footnote>
  <w:footnote w:type="continuationSeparator" w:id="0">
    <w:p w:rsidR="00E75213" w:rsidRDefault="00E75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E6"/>
    <w:rsid w:val="0020201D"/>
    <w:rsid w:val="00886A65"/>
    <w:rsid w:val="00B30BE6"/>
    <w:rsid w:val="00E75213"/>
    <w:rsid w:val="00ED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b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b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SHODĚ</vt:lpstr>
    </vt:vector>
  </TitlesOfParts>
  <Company/>
  <LinksUpToDate>false</LinksUpToDate>
  <CharactersWithSpaces>1592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mailto:info@romba.cz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http://www.romba.cz/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creator>Roman Lahulek</dc:creator>
  <cp:lastModifiedBy>uzivatel</cp:lastModifiedBy>
  <cp:revision>2</cp:revision>
  <cp:lastPrinted>2019-01-31T07:50:00Z</cp:lastPrinted>
  <dcterms:created xsi:type="dcterms:W3CDTF">2019-01-31T07:52:00Z</dcterms:created>
  <dcterms:modified xsi:type="dcterms:W3CDTF">2019-01-31T07:52:00Z</dcterms:modified>
</cp:coreProperties>
</file>